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57" w:rsidRPr="00FF70F4" w:rsidRDefault="00586457" w:rsidP="00586457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T.C.</w:t>
      </w:r>
    </w:p>
    <w:p w:rsidR="00586457" w:rsidRPr="00FF70F4" w:rsidRDefault="00586457" w:rsidP="00586457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GAZİANTEP ÜNİVERSİTESİ</w:t>
      </w:r>
    </w:p>
    <w:p w:rsidR="00586457" w:rsidRPr="00FF70F4" w:rsidRDefault="00586457" w:rsidP="00586457">
      <w:pPr>
        <w:pStyle w:val="Balk1"/>
        <w:tabs>
          <w:tab w:val="center" w:pos="4677"/>
          <w:tab w:val="right" w:pos="9355"/>
        </w:tabs>
        <w:rPr>
          <w:b w:val="0"/>
          <w:color w:val="000000" w:themeColor="text1"/>
          <w:sz w:val="16"/>
          <w:szCs w:val="16"/>
        </w:rPr>
      </w:pPr>
      <w:r w:rsidRPr="00FF70F4">
        <w:rPr>
          <w:b w:val="0"/>
          <w:color w:val="000000" w:themeColor="text1"/>
          <w:sz w:val="16"/>
          <w:szCs w:val="16"/>
        </w:rPr>
        <w:t>SOSYAL BİLİMLER ENSTİTÜSÜ</w:t>
      </w:r>
    </w:p>
    <w:p w:rsidR="00586457" w:rsidRPr="00FF70F4" w:rsidRDefault="00586457" w:rsidP="00586457">
      <w:pPr>
        <w:jc w:val="center"/>
        <w:rPr>
          <w:color w:val="000000" w:themeColor="text1"/>
          <w:sz w:val="16"/>
          <w:szCs w:val="16"/>
        </w:rPr>
      </w:pPr>
      <w:r w:rsidRPr="00FF70F4">
        <w:rPr>
          <w:color w:val="000000" w:themeColor="text1"/>
          <w:sz w:val="16"/>
          <w:szCs w:val="16"/>
        </w:rPr>
        <w:t>TURİZM İŞLETMECİLİĞİ ANA BİLİM DALI</w:t>
      </w:r>
    </w:p>
    <w:p w:rsidR="00697E50" w:rsidRDefault="00586457" w:rsidP="00586457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2021 – 2022</w:t>
      </w:r>
      <w:r>
        <w:rPr>
          <w:bCs/>
          <w:color w:val="000000" w:themeColor="text1"/>
          <w:sz w:val="16"/>
          <w:szCs w:val="16"/>
        </w:rPr>
        <w:t xml:space="preserve"> </w:t>
      </w:r>
      <w:r w:rsidR="00697E50">
        <w:rPr>
          <w:bCs/>
          <w:color w:val="000000" w:themeColor="text1"/>
          <w:sz w:val="16"/>
          <w:szCs w:val="16"/>
        </w:rPr>
        <w:t xml:space="preserve">AKADEMİK YILI BAHAR YARIYILI </w:t>
      </w:r>
    </w:p>
    <w:p w:rsidR="00586457" w:rsidRDefault="00697E50" w:rsidP="00586457">
      <w:pPr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ARA SINAV TAKVİMİ</w:t>
      </w:r>
    </w:p>
    <w:p w:rsidR="00893A1B" w:rsidRDefault="00893A1B" w:rsidP="00586457">
      <w:pPr>
        <w:jc w:val="center"/>
        <w:rPr>
          <w:bCs/>
          <w:color w:val="000000" w:themeColor="text1"/>
          <w:sz w:val="16"/>
          <w:szCs w:val="16"/>
        </w:rPr>
      </w:pPr>
    </w:p>
    <w:p w:rsidR="00893A1B" w:rsidRDefault="00893A1B" w:rsidP="00586457">
      <w:pPr>
        <w:jc w:val="center"/>
        <w:rPr>
          <w:bCs/>
          <w:color w:val="000000" w:themeColor="text1"/>
          <w:sz w:val="16"/>
          <w:szCs w:val="16"/>
        </w:rPr>
      </w:pPr>
    </w:p>
    <w:p w:rsidR="00893A1B" w:rsidRDefault="00893A1B" w:rsidP="00893A1B">
      <w:pPr>
        <w:rPr>
          <w:bCs/>
          <w:color w:val="000000" w:themeColor="text1"/>
          <w:sz w:val="16"/>
          <w:szCs w:val="16"/>
        </w:rPr>
      </w:pPr>
    </w:p>
    <w:tbl>
      <w:tblPr>
        <w:tblpPr w:leftFromText="141" w:rightFromText="141" w:bottomFromText="200" w:vertAnchor="text" w:horzAnchor="margin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4300"/>
        <w:gridCol w:w="598"/>
        <w:gridCol w:w="2656"/>
        <w:gridCol w:w="2651"/>
      </w:tblGrid>
      <w:tr w:rsidR="00893A1B" w:rsidRPr="004875BD" w:rsidTr="00893A1B">
        <w:trPr>
          <w:trHeight w:val="206"/>
        </w:trPr>
        <w:tc>
          <w:tcPr>
            <w:tcW w:w="3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UZAKTAN EĞİTİM TEZSİZ YÜKSEK LİSANS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1B" w:rsidRPr="004875BD" w:rsidRDefault="00893A1B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3A1B" w:rsidRPr="004875BD" w:rsidTr="00F809E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 Verecek Öğretim Üyesinin</w:t>
            </w:r>
          </w:p>
          <w:p w:rsidR="00893A1B" w:rsidRPr="004875BD" w:rsidRDefault="00893A1B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4875BD" w:rsidRDefault="00893A1B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3A1B" w:rsidRPr="00FF70F4" w:rsidTr="00F809E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808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Turizmde Tanıtma ve Satış Geliştirme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Prof..Dr. İbrahim GİRİTLİOĞLU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04/04/2022 Pazartesi 09:00-10:00 (Sınav çevrimiçi yapılacaktır)</w:t>
            </w:r>
          </w:p>
        </w:tc>
      </w:tr>
      <w:tr w:rsidR="00893A1B" w:rsidRPr="00FF70F4" w:rsidTr="00F809E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SBE 501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Sosyal Bilimlerde Araştıra Yöntemleri ve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F70F4">
              <w:rPr>
                <w:color w:val="000000" w:themeColor="text1"/>
                <w:sz w:val="16"/>
                <w:szCs w:val="16"/>
              </w:rPr>
              <w:t>Etik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05/04/2022 </w:t>
            </w:r>
            <w:r>
              <w:rPr>
                <w:color w:val="000000" w:themeColor="text1"/>
                <w:sz w:val="16"/>
                <w:szCs w:val="16"/>
              </w:rPr>
              <w:t xml:space="preserve">Salı 12:00-13:00                 </w:t>
            </w:r>
            <w:r>
              <w:rPr>
                <w:sz w:val="16"/>
                <w:szCs w:val="16"/>
              </w:rPr>
              <w:t>(Sınav çevrimiçi yapılacaktır)</w:t>
            </w:r>
          </w:p>
        </w:tc>
      </w:tr>
      <w:tr w:rsidR="00893A1B" w:rsidRPr="00FF70F4" w:rsidTr="00F809E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820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Turizmde İşletmelerinde İletişim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06/04/2022 </w:t>
            </w:r>
            <w:r>
              <w:rPr>
                <w:color w:val="000000" w:themeColor="text1"/>
                <w:sz w:val="16"/>
                <w:szCs w:val="16"/>
              </w:rPr>
              <w:t>Çarşamba 13:00-14:00</w:t>
            </w:r>
          </w:p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(Sınav çevrimiçi yapılacaktır)</w:t>
            </w:r>
          </w:p>
        </w:tc>
      </w:tr>
      <w:tr w:rsidR="00893A1B" w:rsidRPr="00FF70F4" w:rsidTr="00F809E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816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FF70F4" w:rsidRDefault="00893A1B" w:rsidP="00F809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AB ve Türkiye Turizm Politikası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Doç.Dr.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07/04/2022 </w:t>
            </w:r>
            <w:r>
              <w:rPr>
                <w:color w:val="000000" w:themeColor="text1"/>
                <w:sz w:val="16"/>
                <w:szCs w:val="16"/>
              </w:rPr>
              <w:t>Perşembe 10:00-11:00</w:t>
            </w:r>
          </w:p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(Sınav çevrimiçi yapılacaktır)</w:t>
            </w:r>
          </w:p>
        </w:tc>
      </w:tr>
      <w:tr w:rsidR="00893A1B" w:rsidTr="00F809ED">
        <w:trPr>
          <w:trHeight w:val="14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UTUİ 814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F70F4">
              <w:rPr>
                <w:color w:val="000000" w:themeColor="text1"/>
                <w:sz w:val="16"/>
                <w:szCs w:val="16"/>
              </w:rPr>
              <w:t>Turizmde Güncel Konular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FF70F4" w:rsidRDefault="00893A1B" w:rsidP="00F809E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Dr. </w:t>
            </w:r>
            <w:r w:rsidRPr="00FF70F4">
              <w:rPr>
                <w:color w:val="000000" w:themeColor="text1"/>
                <w:sz w:val="16"/>
                <w:szCs w:val="16"/>
              </w:rPr>
              <w:t>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Default="00893A1B" w:rsidP="00F809E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08/04/2022 Cuma 10:00-11:00</w:t>
            </w:r>
          </w:p>
          <w:p w:rsidR="00893A1B" w:rsidRDefault="00893A1B" w:rsidP="00F809E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(Sınav çevrimiçi yapılacaktır)</w:t>
            </w:r>
          </w:p>
        </w:tc>
      </w:tr>
    </w:tbl>
    <w:p w:rsidR="00893A1B" w:rsidRPr="007D7057" w:rsidRDefault="00893A1B" w:rsidP="00586457">
      <w:pPr>
        <w:jc w:val="center"/>
        <w:rPr>
          <w:bCs/>
          <w:color w:val="000000" w:themeColor="text1"/>
          <w:sz w:val="16"/>
          <w:szCs w:val="16"/>
        </w:rPr>
      </w:pPr>
    </w:p>
    <w:tbl>
      <w:tblPr>
        <w:tblpPr w:leftFromText="141" w:rightFromText="141" w:bottomFromText="200" w:vertAnchor="text" w:horzAnchor="margin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4322"/>
        <w:gridCol w:w="603"/>
        <w:gridCol w:w="2670"/>
        <w:gridCol w:w="2665"/>
      </w:tblGrid>
      <w:tr w:rsidR="00586457" w:rsidRPr="00DA71F5" w:rsidTr="00F809ED">
        <w:trPr>
          <w:trHeight w:val="133"/>
        </w:trPr>
        <w:tc>
          <w:tcPr>
            <w:tcW w:w="3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7" w:rsidRPr="00DA71F5" w:rsidRDefault="00586457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TEZLİ YÜKSEK LİSANS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7" w:rsidRPr="00DA71F5" w:rsidRDefault="00586457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6457" w:rsidRPr="00DA71F5" w:rsidTr="00F809ED">
        <w:trPr>
          <w:trHeight w:val="29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 Verecek Öğretim Üyesinin</w:t>
            </w:r>
          </w:p>
          <w:p w:rsidR="00586457" w:rsidRPr="00DA71F5" w:rsidRDefault="00586457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457" w:rsidRDefault="00586457" w:rsidP="00F809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GÜN/SAAT</w:t>
            </w:r>
          </w:p>
          <w:p w:rsidR="00586457" w:rsidRPr="00DA71F5" w:rsidRDefault="00586457" w:rsidP="00F809E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3A1B" w:rsidRPr="00222716" w:rsidTr="00586457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893A1B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TUİ 533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893A1B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Turizmde İleri Tüketici Davranışları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 xml:space="preserve">Prof.Dr.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4875BD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11/04/2022 Pazartesi 10:30-11:30 </w:t>
            </w:r>
          </w:p>
        </w:tc>
      </w:tr>
      <w:tr w:rsidR="00893A1B" w:rsidRPr="00222716" w:rsidTr="00586457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222716" w:rsidRDefault="00893A1B" w:rsidP="00893A1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SBE 501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222716" w:rsidRDefault="00893A1B" w:rsidP="00893A1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Sosyal Bilimlerde Araştırma Yöntemleri ve Etik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22716" w:rsidRDefault="00893A1B" w:rsidP="00893A1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222716" w:rsidRDefault="00893A1B" w:rsidP="00893A1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222716" w:rsidRDefault="00893A1B" w:rsidP="00893A1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12/04/2022 Salı 09:00-10:00</w:t>
            </w:r>
          </w:p>
        </w:tc>
      </w:tr>
      <w:tr w:rsidR="00893A1B" w:rsidRPr="00DA71F5" w:rsidTr="00893A1B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TUİ 518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276923">
              <w:rPr>
                <w:sz w:val="16"/>
                <w:szCs w:val="16"/>
              </w:rPr>
              <w:t>Turizmde Proje Analizi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Doç.Dr. Belma SUNA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12/04/2022 Salı 12:00-13:00</w:t>
            </w:r>
          </w:p>
        </w:tc>
      </w:tr>
      <w:tr w:rsidR="00893A1B" w:rsidRPr="00DA71F5" w:rsidTr="00586457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TUİ 519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893A1B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AB ve Türkiye Turizm Politikası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Doç.Dr.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4875BD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13/04/2022</w:t>
            </w:r>
            <w:r w:rsidR="0074053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Çarşamba 09:00-10:00</w:t>
            </w:r>
          </w:p>
        </w:tc>
      </w:tr>
      <w:tr w:rsidR="00893A1B" w:rsidRPr="00DA71F5" w:rsidTr="00F809ED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 515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Otel İşletmeciliği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14/04/2022</w:t>
            </w:r>
            <w:r w:rsidR="0074053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Perşembe 11:30-12:00</w:t>
            </w:r>
          </w:p>
        </w:tc>
      </w:tr>
      <w:tr w:rsidR="00893A1B" w:rsidRPr="00DA71F5" w:rsidTr="00F809ED">
        <w:trPr>
          <w:trHeight w:val="134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 503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5835">
              <w:rPr>
                <w:sz w:val="16"/>
                <w:szCs w:val="16"/>
              </w:rPr>
              <w:t>Turizm İşletmelerinde Güncel Yönetim Teknikleri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76923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Default="00893A1B" w:rsidP="00893A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14/04/2022 Perşembe 12:30-13:00</w:t>
            </w:r>
          </w:p>
        </w:tc>
      </w:tr>
      <w:tr w:rsidR="00893A1B" w:rsidRPr="00DA71F5" w:rsidTr="00F809ED">
        <w:trPr>
          <w:trHeight w:val="245"/>
        </w:trPr>
        <w:tc>
          <w:tcPr>
            <w:tcW w:w="38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893A1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1.ÖĞRETİM TEZSİZ YÜKSEK LİSANS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1B" w:rsidRPr="004875BD" w:rsidRDefault="00893A1B" w:rsidP="00893A1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3A1B" w:rsidRPr="00DA71F5" w:rsidTr="00586457">
        <w:trPr>
          <w:trHeight w:val="298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893A1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893A1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893A1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4875BD" w:rsidRDefault="00893A1B" w:rsidP="00893A1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 Verecek Öğretim Üyesinin</w:t>
            </w:r>
          </w:p>
          <w:p w:rsidR="00893A1B" w:rsidRPr="004875BD" w:rsidRDefault="00893A1B" w:rsidP="00893A1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4875BD" w:rsidRDefault="00893A1B" w:rsidP="00893A1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40532" w:rsidRPr="00DA71F5" w:rsidTr="00586457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TUİT 808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532" w:rsidRPr="00855835" w:rsidRDefault="00740532" w:rsidP="00740532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8104B">
              <w:rPr>
                <w:color w:val="000000" w:themeColor="text1"/>
                <w:sz w:val="16"/>
                <w:szCs w:val="16"/>
              </w:rPr>
              <w:t>Turizmde Tanıtma ve Satış Geliştirme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Öğr.Gör.Dr.Metin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32" w:rsidRPr="00855835" w:rsidRDefault="007E1247" w:rsidP="006225D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="00740532">
              <w:rPr>
                <w:color w:val="000000" w:themeColor="text1"/>
                <w:sz w:val="16"/>
                <w:szCs w:val="16"/>
              </w:rPr>
              <w:t>/04/2022 Pazartesi</w:t>
            </w:r>
            <w:r w:rsidR="006225D3">
              <w:rPr>
                <w:color w:val="000000" w:themeColor="text1"/>
                <w:sz w:val="16"/>
                <w:szCs w:val="16"/>
              </w:rPr>
              <w:t xml:space="preserve"> 11:30-12</w:t>
            </w:r>
            <w:r w:rsidR="00740532">
              <w:rPr>
                <w:color w:val="000000" w:themeColor="text1"/>
                <w:sz w:val="16"/>
                <w:szCs w:val="16"/>
              </w:rPr>
              <w:t>:</w:t>
            </w:r>
            <w:r w:rsidR="006225D3">
              <w:rPr>
                <w:color w:val="000000" w:themeColor="text1"/>
                <w:sz w:val="16"/>
                <w:szCs w:val="16"/>
              </w:rPr>
              <w:t>00</w:t>
            </w:r>
          </w:p>
        </w:tc>
      </w:tr>
      <w:tr w:rsidR="00740532" w:rsidRPr="00DA71F5" w:rsidTr="00586457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820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Turizmde İşletmelerinde İletişim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12/04/2022 Salı 11:00-12:00</w:t>
            </w:r>
          </w:p>
        </w:tc>
      </w:tr>
      <w:tr w:rsidR="00740532" w:rsidRPr="00DA71F5" w:rsidTr="00586457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816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AB ve Türkiye Turizm Politikası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Doç.Dr.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13/04/2022 </w:t>
            </w:r>
            <w:r>
              <w:rPr>
                <w:sz w:val="16"/>
                <w:szCs w:val="16"/>
              </w:rPr>
              <w:t>Çarşamba 12:00-15:00</w:t>
            </w:r>
          </w:p>
        </w:tc>
      </w:tr>
      <w:tr w:rsidR="00740532" w:rsidRPr="00FF70F4" w:rsidTr="00586457">
        <w:trPr>
          <w:trHeight w:val="169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814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Turizmde Güncel Konular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Öğr.Gör.Dr.Metin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14/04/2022 </w:t>
            </w:r>
            <w:r>
              <w:rPr>
                <w:color w:val="000000" w:themeColor="text1"/>
                <w:sz w:val="16"/>
                <w:szCs w:val="16"/>
              </w:rPr>
              <w:t>Perşembe 11.30-12:00</w:t>
            </w:r>
          </w:p>
        </w:tc>
      </w:tr>
      <w:tr w:rsidR="00740532" w:rsidRPr="00FF70F4" w:rsidTr="00586457">
        <w:trPr>
          <w:trHeight w:val="169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812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Alternatif Turizm Stratejileri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Öğr.Gör.Dr.Metin SÜRME</w:t>
            </w:r>
            <w:bookmarkStart w:id="0" w:name="_GoBack"/>
            <w:bookmarkEnd w:id="0"/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32" w:rsidRPr="00855835" w:rsidRDefault="00740532" w:rsidP="0074053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14/04/2022 </w:t>
            </w:r>
            <w:r>
              <w:rPr>
                <w:color w:val="000000" w:themeColor="text1"/>
                <w:sz w:val="16"/>
                <w:szCs w:val="16"/>
              </w:rPr>
              <w:t>Perşembe 12:30-13:00</w:t>
            </w:r>
          </w:p>
        </w:tc>
      </w:tr>
    </w:tbl>
    <w:p w:rsidR="00586457" w:rsidRDefault="00586457" w:rsidP="00586457"/>
    <w:p w:rsidR="00091F80" w:rsidRDefault="00091F80"/>
    <w:sectPr w:rsidR="00091F80" w:rsidSect="007D7057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57"/>
    <w:rsid w:val="00091F80"/>
    <w:rsid w:val="00586457"/>
    <w:rsid w:val="006225D3"/>
    <w:rsid w:val="00697E50"/>
    <w:rsid w:val="006E6FEE"/>
    <w:rsid w:val="00740532"/>
    <w:rsid w:val="007E1247"/>
    <w:rsid w:val="00893A1B"/>
    <w:rsid w:val="00952B6F"/>
    <w:rsid w:val="00C85C62"/>
    <w:rsid w:val="00F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86457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86457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86457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86457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kullanıcı</cp:lastModifiedBy>
  <cp:revision>3</cp:revision>
  <dcterms:created xsi:type="dcterms:W3CDTF">2022-03-28T14:37:00Z</dcterms:created>
  <dcterms:modified xsi:type="dcterms:W3CDTF">2022-03-29T08:00:00Z</dcterms:modified>
</cp:coreProperties>
</file>